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16" w:rsidRDefault="00185816" w:rsidP="00A6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Лекция для родителей:</w:t>
      </w:r>
    </w:p>
    <w:p w:rsidR="001A548C" w:rsidRDefault="00185816" w:rsidP="00A6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A548C" w:rsidRPr="001A548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психологические особенности подростков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66DB8" w:rsidRDefault="00A66DB8" w:rsidP="00A6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5816" w:rsidRDefault="00185816" w:rsidP="00A66D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8581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Педагог-психолог </w:t>
      </w:r>
    </w:p>
    <w:p w:rsidR="00185816" w:rsidRDefault="00185816" w:rsidP="00A66D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8581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МАОУ «Гимназия №13» </w:t>
      </w:r>
    </w:p>
    <w:p w:rsidR="00185816" w:rsidRPr="00185816" w:rsidRDefault="00185816" w:rsidP="00A66D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85816">
        <w:rPr>
          <w:rFonts w:ascii="Times New Roman" w:eastAsia="Times New Roman" w:hAnsi="Times New Roman" w:cs="Times New Roman"/>
          <w:b/>
          <w:bCs/>
          <w:sz w:val="20"/>
          <w:szCs w:val="20"/>
        </w:rPr>
        <w:t>Турова Ю.С.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 Подростковый возраст – это граница между детством и взрослой жизнью, связанная с возрастом обязательного участия человека в общественной жизни. Во многих древних обществах переход к взрослому состоянию оформлялся особыми ритуалами, благодаря которым ребенок не просто приобретал новый социальный статус, но как бы рождался заново, получал новое имя и т. п. 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Границы подросткового периода примерно совпадают с обучением детей в 5 - 8 классах средней школы и охватывают возраст от 10 - 11 до 14 лет, но фактическое вступление в подростковый возраст может не совпадать с переходом в 5-й класс и происходить на год раньше или позже.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Особое положение подросткового периода в развитии ребенка отражено в его названиях: «переходной», «переломный», «трудный», «критический». В них зафиксирована сложность и важность происходящих в этом возрасте процессов развития, связанных с переходом от одной эпохи жизни к другой. Переход от детства к взрослости составляет основное содержание и специфическое отличие всех сторон развития в этот период - физического, умственного, нравственного, социального. По всем направления происходит становление качественно новых образований, появляются элементы взрослости в результате перестройки организма, самосознания, отношений с взрослыми и товарищами, способов социального взаимодействия с ними, интересов, познавательной и учебной деятельности, содержания морально-этических норм, опосредствующих поведение, деятельность и отношения. В повседневной жизни, в семье и школе часто можно слышать такие разговоры: был послушным мальчиком, а теперь стал своенравным, даже грубым; был спокойным – стал неуравновешенным; был робким, излишне застенчивым – стал самостоятельным и решительным и т.д.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Итак, рассмотрим более подробно некоторые основные характеристики подросткового возраста для того, чтобы понять причины и механизм возникновения агрессии в этом возрастном периоде.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Первая общая закономерность и острая проблема подросткового возраста, как мы уже отметили, - это перестройка отношений с родителями, переход от детской зависимости к отношениям, основанным на взаимном уважении и равенстве. Подростковый возраст называют переходным. Психологическое состояния подросткового возраста связано с двумя «переломными» моментами этого возраста: психофизиологическим – половым созреванием, и всё, что с ним связано, и социальным – конец детства, вступление в мир взрослых.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Первый из этих моментов связан с внутренними гормональными и физиологическими изменениями, влекущие за собой телесные изменения, неосознанное половое влечение, а также эмоционально-чувствительные изменения. 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Второй момент - окончание детства и переход в мир взрослых связан с развитием в сознание подростка критического рефлектирующего мышления в рассудочной форме. Это и есть определяющее состояние подростка в психике. Оно и создает основное ведущее противоречие в жизни подростка. Рассудочная, т.е. формальная жесткая логика владеет </w:t>
      </w:r>
      <w:r w:rsidRPr="001A54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умом подростка. Именно так: не он владеет этой логикой, но она возникает в его сознании как некая принудительная сила. Она требует на любой вопрос однозначного ответа и оценки: истина или ложь, да или нет. </w:t>
      </w:r>
      <w:proofErr w:type="gramStart"/>
      <w:r w:rsidRPr="001A548C">
        <w:rPr>
          <w:rFonts w:ascii="Times New Roman" w:eastAsia="Times New Roman" w:hAnsi="Times New Roman" w:cs="Times New Roman"/>
          <w:sz w:val="24"/>
          <w:szCs w:val="24"/>
        </w:rPr>
        <w:t>И это создает в сознании подростка определенную тенденцию к максимализму, заставляет его жертвовать дружбой, становится в антагонистические отношения с близкими людьми, поскольку многообразие и противоречивость реальности и человеческих отношений не укладывается в рамки рассудочной логики, а он готов отвергнуть всё, что не соответствует этой логике, так как именно она господствующая сила в его сознании, критерий его суждений и оценок [1</w:t>
      </w:r>
      <w:proofErr w:type="gramEnd"/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]. Но, будучи по типу логики мышления равным взрослому, по жизненному опыту и содержанию сознания подросток остается еще ребенком. Протестуя против лжи, лицемерия и господства над ним мира взрослых, он в то же время нуждается в душевной теплоте, ласке понимании, одобрении прощении взрослых. Отвергая авторитеты, подросток нуждается в авторитете. В таком взрослом, которому он мог бы полностью доверять. Появляется тенденция обособлению и от мира детства и от мира взрослых к созданию своего собственного мира сверстников, внутренне одинаковых друг другу. 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Главным противоречием подросткового возраста можно считать противоречие между рассудочной формой возникновения в сознание подростка рефлексии, ставшей для него ведущей формой сознательного отношения к миру, и неличным миром взрослых, не укладывающейся в рамки рассудочности, и в то же время провозглашающим рассудочность (сознательность») своего бытия [1]. Актуальность этой темы в том, что почти каждый подросток, во время переходного возраста сталкивается с особыми трудностями, пытается найти себя. Переходный возраст - самый короткий период жизни, но очень важный. И важно без особых травм пережить его.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Вторая особенность и ценнейшее психологическое приобретение подростка - открытие своего внутреннего мира, в этот период возникают проблемы самосознания и самоопределения. В тесной связи с поисками смысла жизни находиться и стремление узнать самого себя, свои способности, возможности, поиск себя в отношениях с окружающими. Для ребенка единственной осознаваемой реальностью является внешний мир, куда он проецирует и свою фантазию. Для подростка внешний, физический мир – только одна из возможностей субъективного опыта, сосредоточением которого является он сам. Обретая способность погружаться в себя и наслаждаться своими переживаниями, подросток и юноша открывают целый мир новых чувств, они начинают воспринимать и осмысливать свои эмоции уже не как производные от каких-то внешних событий, а как состояние своего собственного «я». Даже объективная, безличная информация нередко стимулирует юношу к интроспекции, размышлению о себе и своих проблемах. Юность особенно чувствительна к «внутренним», психологическим, проблемам. «Открытие своего внутреннего мира - очень важное, радостное и волнующее событие, но оно вызывает также много тревожных и драматических переживаний. Вместе с сознанием своей уникальности, неповторимости, непохожести на других приходит чувство одиночества. Подростковое «я» еще неопределенно, диффузно, оно нередко переживается как смутное беспокойство или ощущение внутренней пустоты, которую необходимо чем-то заполнить. Отсюда – растет потребность в общении и одновременно повышается избирательность общения, потребность в уединении. Сознание своей особенности, непохожести на других вызывает весьма характерное для ранней юности чувство одиночества или страх одиночества» [2,с. 201 -205].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Представление подростка о себе всегда соотносятся с групповым образом «мы» - типичного сверстника своего пола, но никогда не совпадает с этим образом полностью.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«Свойственное многим старшеклассникам преувеличение собственной уникальности с возрастом обычно проходит, но отнюдь не ценой ослабления индивидуального начала. Напротив, чем старше и более развит человек, тем больше он находит различий между собой и «усредненным» сверстником. Отсюда – напряженная потребность в психологической интимности, которая была бы одновременно самораскрытием и проникновением во внутренний мир </w:t>
      </w:r>
      <w:proofErr w:type="gramStart"/>
      <w:r w:rsidRPr="001A548C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1A548C">
        <w:rPr>
          <w:rFonts w:ascii="Times New Roman" w:eastAsia="Times New Roman" w:hAnsi="Times New Roman" w:cs="Times New Roman"/>
          <w:sz w:val="24"/>
          <w:szCs w:val="24"/>
        </w:rPr>
        <w:t>. Осознание своей непохожести на других исторически и логически предшествует пониманию своей глубокой внутренней связи и единства с окружающими людьми» [2,с. 202 -203].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Но как осознание своей единственности и особенности приводит к открытию одиночества, так чувство текучести и необратимости времени сталкивает подростка с проблемой конечности своего существования и понятием смерти. Это еще одна проблема, связанная с экзистенциальным кризисом юности. Не все юноши и девушки склонны к философской рефлексии. Одни уходят от пугающих переживаний в повседневность, у других все сводится к возрождению иррационального детского страха. Обостренное чувство необратимости времени нередко сочетается с нежеланием замечать его течение, с представлением о том, что время остановилось. Юноша попеременно чувствует </w:t>
      </w:r>
      <w:proofErr w:type="gramStart"/>
      <w:r w:rsidRPr="001A548C">
        <w:rPr>
          <w:rFonts w:ascii="Times New Roman" w:eastAsia="Times New Roman" w:hAnsi="Times New Roman" w:cs="Times New Roman"/>
          <w:sz w:val="24"/>
          <w:szCs w:val="24"/>
        </w:rPr>
        <w:t>себя то</w:t>
      </w:r>
      <w:proofErr w:type="gramEnd"/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 очень молодым, то совсем маленьким, то, наоборот, донельзя старым, все испытавшим. Подростковому возрасту представления о возможностях разных эпох человеческой жизни еще крайне субъективны: 14-летнему 25-летний кажется уже старым, а взрослость нередко отождествляется с неподвижностью и обыденностью.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Еще одна характеристика, относящаяся к подростковому возрасту – это большое значение, которое юноши и девушки придают своей внешности, причем эталоны красоты и просто «приемлемой» внешности зачастую завышены и нереалистичны. С возрастом человек привыкает к своей внешности, принимает ее и соответственно стабилизирует связанный с ней уровень притязаний. На первый план выступают другие свойства личности - умственные способности, волевые и моральные качества, от которых зависят успешная деятельность и отношения с окружающими. 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С возрастом повышается адекватность самооценок. Самооценки взрослых по большинству показателей более реалистичны и объективны, чем юношеские, а юношеские, чем подростковые. Но эта тенденция не является линейной, необходимо учитывать изменение с возрастом самих критериев самооценки. Если в средних классах ребенок сильно ориентируется на мнение учителей и в его самооценке важную роль играет школьная отметка, успеваемость, то в старших классах значение отметок снижается. На первый план выступают мнение сверстников и самооценка своих достижений в разных видах деятельности, значимость которых – учеба, спорт, какие-то любительские занятия – может быть совершенно разной. Это резко снижает значение отметки как стимула к учебе, но одновременно отражает рост самостоятельности, дифференциации интересов и т. д. Подростковые самоописания лучше организованы и структурированы, чем детские, они группируются вокруг нескольких центральных качеств. Однако неопределенность уровня притязаний и трудности переориентации с внешней оценки на самооценку порождают ряд внутренних содержательных противоречий сознания.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Повышение степени осознанности своих переживаний нередко сопровождается также гипертрофированным вниманием к себе, эгоцентризмом, озабоченностью собой и тем впечатлением, которое индивид производит на окружающих, и, как следствие этого, застенчивостью. 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Говоря о подростковом периоде развития человека, мы всегда подразумеваем, что это сложный, трудный период. Трудность этого периода состоит не только в вышеперечисленных особенностях подросткового возраста, но в первую очередь, в пубертатном кризисе, кризисе подростковой идентичности, успешный выход из которого будет одним из важнейших условий формирования правильного, </w:t>
      </w:r>
      <w:proofErr w:type="spellStart"/>
      <w:r w:rsidRPr="001A548C">
        <w:rPr>
          <w:rFonts w:ascii="Times New Roman" w:eastAsia="Times New Roman" w:hAnsi="Times New Roman" w:cs="Times New Roman"/>
          <w:sz w:val="24"/>
          <w:szCs w:val="24"/>
        </w:rPr>
        <w:t>просоциального</w:t>
      </w:r>
      <w:proofErr w:type="spellEnd"/>
      <w:r w:rsidRPr="001A548C">
        <w:rPr>
          <w:rFonts w:ascii="Times New Roman" w:eastAsia="Times New Roman" w:hAnsi="Times New Roman" w:cs="Times New Roman"/>
          <w:sz w:val="24"/>
          <w:szCs w:val="24"/>
        </w:rPr>
        <w:t>, неагрессивного поведения подростка в будущем. Об этом и пойдет речь в следующей главе.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Подростковый кризис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 Особенность подросткового возраста – это кризис идентичности (термин Э. </w:t>
      </w:r>
      <w:proofErr w:type="spellStart"/>
      <w:r w:rsidRPr="001A548C">
        <w:rPr>
          <w:rFonts w:ascii="Times New Roman" w:eastAsia="Times New Roman" w:hAnsi="Times New Roman" w:cs="Times New Roman"/>
          <w:sz w:val="24"/>
          <w:szCs w:val="24"/>
        </w:rPr>
        <w:t>Эриксона</w:t>
      </w:r>
      <w:proofErr w:type="spellEnd"/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), тесно связанный с кризисом смысла жизни. 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Процесс формирования собственной идентичности сопровождает человека на протяжении всей его жизни. «В основе данного процесса лежит личностное самоопределение, имеющее ценностно-смысловую природу. Становление идентичности, особенно интенсивно проходящее в подростковом и юношеском возрасте, невозможно без изменения системных социальных связей, по отношению к которым растущий человек должен выработать определенные позиции» [3]. Сложность задачи, стоящей перед взрослеющим человеком заключается, с одной стороны, в том, чтобы прояснить свою роль как члена общества, с другой, понять свои собственные уникальные интересы, способности, придающие смысл и направленность жизни. Практически каждая жизненная ситуация требует от человека определенного выбора, осуществить который он может лишь уяснив свою позицию относительно разных сфер жизни. «Структура идентичности включает в себя личностную и социальную идентичность. Причем, в идентичности присутствуют два вида характеристик: положительного – каким человек должен </w:t>
      </w:r>
      <w:proofErr w:type="gramStart"/>
      <w:r w:rsidRPr="001A548C">
        <w:rPr>
          <w:rFonts w:ascii="Times New Roman" w:eastAsia="Times New Roman" w:hAnsi="Times New Roman" w:cs="Times New Roman"/>
          <w:sz w:val="24"/>
          <w:szCs w:val="24"/>
        </w:rPr>
        <w:t>стать</w:t>
      </w:r>
      <w:proofErr w:type="gramEnd"/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 и отрицательного – </w:t>
      </w:r>
      <w:proofErr w:type="gramStart"/>
      <w:r w:rsidRPr="001A548C">
        <w:rPr>
          <w:rFonts w:ascii="Times New Roman" w:eastAsia="Times New Roman" w:hAnsi="Times New Roman" w:cs="Times New Roman"/>
          <w:sz w:val="24"/>
          <w:szCs w:val="24"/>
        </w:rPr>
        <w:t>каким</w:t>
      </w:r>
      <w:proofErr w:type="gramEnd"/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 человек не должен стать. Становление идентичности может происходить на фоне социально-благополучного окружения подростка при высоком уровне взаимопонимания с близкими взрослыми, сверстниками, при достаточно высокой самооценке. Выбор образцов поведения в этом случае осуществляется в реальном круге общения. При неблагоприятной ситуации, чем ирреальнее эти образцы, тем сложнее переживается подростком кризис идентичности, тем больше у него проблем с окружающими» [3]. Обретение подростком и юношей личной идентичности является многоуровневым процессом, имеющим определенную структуру, состоящим из нескольких фаз, различающихся как психологическим содержанием ценностно-волевого аспекта развития личности, так и характером проблематики жизненных трудностей, переживаемых личностью.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Одна из причин подросткового кризиса и конфликтов с окружающими в этом возрасте - переоценка своих возросших возможностей, которая определяется стремлением к известной независимости и самостоятельности, болезненное самолюбие и обидчивость. Повышенная критичность по отношению к взрослым, острая реакция на попытки окружающих умалить их достоинство, принизить их взрослость, недооценить их правовые возможности, являются причинами частых конфликтов в подростковом возрасте.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Ориентация на общение со сверстниками часто проявляется в боязни быть отвергнутым сверстниками. Эмоциональное благополучие личности все больше и больше начинает зависеть от того места, которое она занимает в коллективе, начинается определяться прежде всего отношением и оценками товарищей [4,с. 42-43].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Интенсивно формируются нравственные понятия, представления, убеждения, принципы, которыми подростки начинают руководствоваться в своем поведении. </w:t>
      </w:r>
      <w:proofErr w:type="gramStart"/>
      <w:r w:rsidRPr="001A548C">
        <w:rPr>
          <w:rFonts w:ascii="Times New Roman" w:eastAsia="Times New Roman" w:hAnsi="Times New Roman" w:cs="Times New Roman"/>
          <w:sz w:val="24"/>
          <w:szCs w:val="24"/>
        </w:rPr>
        <w:lastRenderedPageBreak/>
        <w:t>Зачастую у юношей формируются системы своих требований и норм, на совпадающие с требованиями взрослых.</w:t>
      </w:r>
      <w:proofErr w:type="gramEnd"/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Одним из важнейших моментов в личности является развитие самосознания, самооценки; у молодых людей возникает интерес к себе, качествам своей личности, потребность сравнивать себя с другими, оценить себя, разобраться в своих чувствах и переживаниях. Самооценка формируется под влиянием оценок других людей, сравнения себя с другими, важнейшую роль в формировании самооценки играет успешная деятельность. [5,с. 108].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Подростковый кризис также понимается как состояние, в котором могут возникать искажения отношений подростка с действительностью» (Н. </w:t>
      </w:r>
      <w:proofErr w:type="spellStart"/>
      <w:r w:rsidRPr="001A548C">
        <w:rPr>
          <w:rFonts w:ascii="Times New Roman" w:eastAsia="Times New Roman" w:hAnsi="Times New Roman" w:cs="Times New Roman"/>
          <w:sz w:val="24"/>
          <w:szCs w:val="24"/>
        </w:rPr>
        <w:t>Remschmidt</w:t>
      </w:r>
      <w:proofErr w:type="spellEnd"/>
      <w:r w:rsidRPr="001A548C">
        <w:rPr>
          <w:rFonts w:ascii="Times New Roman" w:eastAsia="Times New Roman" w:hAnsi="Times New Roman" w:cs="Times New Roman"/>
          <w:sz w:val="24"/>
          <w:szCs w:val="24"/>
        </w:rPr>
        <w:t>, 1992). Одним из кардинальных признаков данного кризиса является переживание отчуждения своего Я (деперсонализации), своего одиночества и оторванности от мира.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Деперсонализация является ключевым феноменом кризиса личности. Она охватывает широкий круг расстройств от ослабления образного компонента восприятия окружающего, потери сопереживания к нему до случаев бредового раздвоения личности. Разные авторы относят к деперсонализации как глубоко патологические явления с феноменами полного отчуждения собственной воли, мыслей и чувств, так и проявления </w:t>
      </w:r>
      <w:proofErr w:type="spellStart"/>
      <w:r w:rsidRPr="001A548C">
        <w:rPr>
          <w:rFonts w:ascii="Times New Roman" w:eastAsia="Times New Roman" w:hAnsi="Times New Roman" w:cs="Times New Roman"/>
          <w:sz w:val="24"/>
          <w:szCs w:val="24"/>
        </w:rPr>
        <w:t>десоциализации</w:t>
      </w:r>
      <w:proofErr w:type="spellEnd"/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«правового чувства», способности различать добро и зло, справедливость и подлость и т. д.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Применительно к понятию кризиса личности деперсонализация выступает, прежде всего, как экзистенциально-феноменологический признак. Процесс открытия своего Я, склонность к самонаблюдению, столкновение между преувеличенной самооценкой и оценкой окружающими ведет к противоречивым пубертатным конфликтам: от отрицания авторитетов до стремления к зависимости от них.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Подросток ощущает себя </w:t>
      </w:r>
      <w:proofErr w:type="gramStart"/>
      <w:r w:rsidRPr="001A548C">
        <w:rPr>
          <w:rFonts w:ascii="Times New Roman" w:eastAsia="Times New Roman" w:hAnsi="Times New Roman" w:cs="Times New Roman"/>
          <w:sz w:val="24"/>
          <w:szCs w:val="24"/>
        </w:rPr>
        <w:t>незащищенным</w:t>
      </w:r>
      <w:proofErr w:type="gramEnd"/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, сомневающимся в своей идентичности и автономности, он лишен чувства последовательности и связанности своих действий. Это приводит к тому, что его жизнь направлена на самосохранение себя, а обстоятельства жизни воспринимаются как угрожающие его существованию. 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Неуверенность в стабильности своего внутреннего мира, обеспокоенность тем, что этот мир может быть утерян, составляют основу постоянного стресса.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Субъективно тягостное ощущение внутреннего разлада, </w:t>
      </w:r>
      <w:proofErr w:type="spellStart"/>
      <w:r w:rsidRPr="001A548C">
        <w:rPr>
          <w:rFonts w:ascii="Times New Roman" w:eastAsia="Times New Roman" w:hAnsi="Times New Roman" w:cs="Times New Roman"/>
          <w:sz w:val="24"/>
          <w:szCs w:val="24"/>
        </w:rPr>
        <w:t>изменености</w:t>
      </w:r>
      <w:proofErr w:type="spellEnd"/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 собственного Я, своей идентичности, составляющие ядро деперсонализации, смешиваются с чувством дискомфорта, снижением аффективного настроя к окружающему, трудностью сосредоточения внимания, рефлексией. Вытекающие из измененного чувства самосознания и эмоционального фона установки, мотивы и ориентации обусловливают нарушения поведения и деятельности личности.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С кризисными процессами самосознания тесно связаны специфически подростковые реакции группирования, значение которых в формировании мотивов преступления огромно. Повинуясь законам группы, порой столь же иррациональным, сколь и неотвратимым, подростки идут на невероятно жестокие преступления для того, чтобы, как им кажется, восстановить жизненно важную для них связь собственного Я с группой.</w:t>
      </w:r>
    </w:p>
    <w:p w:rsidR="001A548C" w:rsidRPr="001A548C" w:rsidRDefault="001A548C" w:rsidP="001858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lastRenderedPageBreak/>
        <w:t>Кризис подросткового возраста - абсолютно нормальное явление, свидетельствующее о развитии личности, но при наличии некоторых неблагоприятных факторов и условий это кризисное состояние приводит к агрессивному поведению.</w:t>
      </w:r>
    </w:p>
    <w:p w:rsidR="001A548C" w:rsidRDefault="001A548C" w:rsidP="0018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48C" w:rsidRDefault="001A548C" w:rsidP="001858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Как найти общий язык с подростком подростковый кризис Подросток – очень »неудобный» объект для воспитания. Он не любит, когда ему читают длинные нотации и вообще не терпит замечаний и назидательных советов. Подросток уверен, что сам все знает, сам все умеет. Он сердится, если с ним спорят, не считается с мнением взрослых, дерзит и легко обижается. Ему бывает тесно в семейном кругу, скучно среди будничных разговоров, он тянется к возвышенному, к высшей справедливости, но не умеет соединять философские рассуждения о высоком с будничным… Подростки конфликтны не только </w:t>
      </w:r>
      <w:proofErr w:type="gramStart"/>
      <w:r w:rsidRPr="001A54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 взрослыми, но и со своими сверстниками. В подростковое время происходит бурная перестройка всего организма, и у ребёнка может наблюдаться время от времени подавленное состояние, его могут мучить головные боли, учащённое сердцебиение. Не ждите от подростка идеального поведения – взрослые для него очень часто перестают быть кумирами. Он старается искать общения со сверстниками и, есл</w:t>
      </w:r>
      <w:r>
        <w:rPr>
          <w:rFonts w:ascii="Times New Roman" w:eastAsia="Times New Roman" w:hAnsi="Times New Roman" w:cs="Times New Roman"/>
          <w:sz w:val="24"/>
          <w:szCs w:val="24"/>
        </w:rPr>
        <w:t>и его обижают, легко покидает</w:t>
      </w:r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 дом, который ему в это тревожное подростковое время особенно нужен. Дом – это его укрытие, здесь он должен быть уверен в родительской любви и понимании. Не гоните своими упрёками, претензиями, оскорблениями ребёнка из единственного его укрытия на улицу, Вы рискуете вытолкнуть его в стаю таких же, как он, гонимых подростков, </w:t>
      </w:r>
      <w:proofErr w:type="spellStart"/>
      <w:r w:rsidRPr="001A548C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 непредсказуемыми последствиями. Как себя вести, если ребенок — подросток грубит? В подростковом возрасте дети особенно придирчивы к родным, с которыми они постоянно контактируют. Как же общаться с детьми в подростковом, переходном возрасте, когда они ещё не взрослые, но уже и не маленькие? Постарайтесь избегать обращений, содержащих обвинения, оскорбления или осуждение: «Ты никого не уважаешь», «Сколько тебе можно напоминать?», «Ты опять включил без разрешения компьютер?», «Ты сядешь, наконец, за уроки?». Наиболее часто встречается пример семейных разногласий и недовольства, когда подросток включает на полную громкость музыку, телевизор или не хочет делать уроки – одним словом занимается тем, что ему нравится. Громкий звук Вас раздражает, и особенно возмущает то, что ребёнок так поступает не первый раз, и хочется немедленно его осадить. От того, как Вы обратитесь к подростку, зависит его реакция: он может обидеться, ответить грубостью или понять Ваше состояние и пойти на уступки. Попробуйте поговорить с ним от первого лица или от третьего, избегая включать в разговор его поведение: </w:t>
      </w:r>
      <w:proofErr w:type="gramStart"/>
      <w:r w:rsidRPr="001A548C">
        <w:rPr>
          <w:rFonts w:ascii="Times New Roman" w:eastAsia="Times New Roman" w:hAnsi="Times New Roman" w:cs="Times New Roman"/>
          <w:sz w:val="24"/>
          <w:szCs w:val="24"/>
        </w:rPr>
        <w:t>«Меня (папу, бабушку, дедушку) утомляет громкая музыка», «Меня (папу, бабушку, дедушку) беспокоит отношение детей к урокам, неприятно смотреть на тех, кто слоняется без дела»</w:t>
      </w:r>
      <w:r w:rsidRPr="001A548C">
        <w:t xml:space="preserve"> </w:t>
      </w:r>
      <w:r w:rsidRPr="001A548C">
        <w:rPr>
          <w:rFonts w:ascii="Times New Roman" w:eastAsia="Times New Roman" w:hAnsi="Times New Roman" w:cs="Times New Roman"/>
          <w:sz w:val="24"/>
          <w:szCs w:val="24"/>
        </w:rPr>
        <w:t>Вопрос отсутствия интереса к выполнению домашних заданий особый: если Вы видите, что подростку ужасно не хочется садиться за «противные уроки», то постарайтесь прояснить его проблему.</w:t>
      </w:r>
      <w:proofErr w:type="gramEnd"/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 Возможно, он запустил учёбу, разуверился в своих силах, а может — это вина учителя, не умеющего преподавать интересно, увлеченно, кричащего на детей. Подумайте, что Вы можете изменить к лучшему в данном случае, и не требуйте от подростка невозможного</w:t>
      </w:r>
    </w:p>
    <w:p w:rsidR="001A548C" w:rsidRDefault="001A548C" w:rsidP="001858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Как научиться слышать друг друга? Нужно учитывать, что для подросткового возраста </w:t>
      </w:r>
      <w:proofErr w:type="gramStart"/>
      <w:r w:rsidRPr="001A548C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proofErr w:type="gramEnd"/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 повышенная возбудимость и эмоциональная реактивность. У подростка накоплен определённый жизненный опыт, он начинает осознавать себя, как личность, отстаивать своё право на самостоятельность, однако она легко может уживаться с </w:t>
      </w:r>
      <w:r w:rsidRPr="001A548C">
        <w:rPr>
          <w:rFonts w:ascii="Times New Roman" w:eastAsia="Times New Roman" w:hAnsi="Times New Roman" w:cs="Times New Roman"/>
          <w:sz w:val="24"/>
          <w:szCs w:val="24"/>
        </w:rPr>
        <w:lastRenderedPageBreak/>
        <w:t>внушаемостью. Подростки могут быть непоследовательными, оценивая себя и окружающих людей, поэтому у них могут изменяться и мнение, и настроение, они легко идут на разрыв дружеских отношений</w:t>
      </w:r>
    </w:p>
    <w:p w:rsidR="001A548C" w:rsidRDefault="001A548C" w:rsidP="001858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В воспитании подростка все ещё имеет большое значение подражание, однако оно чаще всего проявляется избирательно — объектом может стать кто-то из родных или знакомых с привлекательными для ребёнка чертами характера. Подростка легко покорить, но ещё легче можно потерять авторитет в его глазах, поэтому в общении с ним требуется особый педагогический такт</w:t>
      </w:r>
    </w:p>
    <w:p w:rsidR="001A548C" w:rsidRDefault="001A548C" w:rsidP="0018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48C">
        <w:rPr>
          <w:rFonts w:ascii="Times New Roman" w:eastAsia="Times New Roman" w:hAnsi="Times New Roman" w:cs="Times New Roman"/>
          <w:sz w:val="24"/>
          <w:szCs w:val="24"/>
        </w:rPr>
        <w:t>чень</w:t>
      </w:r>
      <w:proofErr w:type="spellEnd"/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 хорошо, если Вы укрепляете самостоятельность ребёнка, но не забывайте про его поведение дома, в школе, в общественных местах – анализируйте, делайте выводы. Самое главное – не будьте равнодушными. Если подростка в школе обижают, выгоняют с уроков – выясняйте причину, не пропустите его депрессию!</w:t>
      </w:r>
    </w:p>
    <w:p w:rsidR="001A548C" w:rsidRDefault="001A548C" w:rsidP="0018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48C" w:rsidRDefault="001A548C" w:rsidP="0018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Научитесь активно слушать своего ребёнка, чтобы помочь ему советом, как можно скорее снять стрессовое напряжение, возникшее при общении в школе с учителями или своими сверстниками. Если у ребёнка возникли проблемы, и Вы интуитивно это почувствовали, постарайтесь удержаться от немедленных вопросов или спросите: — Что у вас в школе было сегодня интересного?</w:t>
      </w:r>
    </w:p>
    <w:p w:rsidR="001A548C" w:rsidRDefault="001A548C" w:rsidP="0018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48C" w:rsidRDefault="001A548C" w:rsidP="0018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Подросток, возможно, не сразу расскажет о том, что его больше всего волнует, чем он обеспокоен, но, если почувствует Вашу готовность в оказании психологической помощи, Ваше уважение и дружелюбие, обязательно раскроется, чтобы сбросить с себя груз, затаившийся у него в душе.</w:t>
      </w:r>
    </w:p>
    <w:p w:rsidR="001A548C" w:rsidRDefault="001A548C" w:rsidP="0018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48C" w:rsidRDefault="001A548C" w:rsidP="0018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8C">
        <w:rPr>
          <w:rFonts w:ascii="Times New Roman" w:eastAsia="Times New Roman" w:hAnsi="Times New Roman" w:cs="Times New Roman"/>
          <w:sz w:val="24"/>
          <w:szCs w:val="24"/>
        </w:rPr>
        <w:t>Не надо выспрашивать угрожающим тоном, проводить расследование: — Ты что, двойку получил? Опять опозорился? Что молчишь? Отвечай, когда тебя спрашивают! Я все равно узнаю! И не вздумай обманывать – я тебя насквозь вижу! За таким расследованием может немедленно последовать защитная реакция: уединиться со своими проблемами и прервать надолго с Вами общение…</w:t>
      </w:r>
    </w:p>
    <w:p w:rsidR="001A548C" w:rsidRDefault="001A548C" w:rsidP="0018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48C" w:rsidRPr="001A548C" w:rsidRDefault="001A548C" w:rsidP="001858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сли Вам трудно удержаться от расспросов, то постарайтесь заменить вопросительные предложения </w:t>
      </w:r>
      <w:proofErr w:type="gramStart"/>
      <w:r w:rsidRPr="001A54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 утвердительные: — Что-то ты сегодня не в настроении, сынок! Не спешите осуждать поведение подростка, если он признается Вам, что ненавидит кого-то </w:t>
      </w:r>
      <w:proofErr w:type="gramStart"/>
      <w:r w:rsidRPr="001A548C">
        <w:rPr>
          <w:rFonts w:ascii="Times New Roman" w:eastAsia="Times New Roman" w:hAnsi="Times New Roman" w:cs="Times New Roman"/>
          <w:sz w:val="24"/>
          <w:szCs w:val="24"/>
        </w:rPr>
        <w:t>из учителей — возможно, обида или оскорбление очень глубоки, и самое правильное – вызвать эмоциональную разрядку.</w:t>
      </w:r>
      <w:proofErr w:type="gramEnd"/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 Можно привести отвлечённый пример: — Случается так, что учитель обидит бездумно и не извинится при этом. Вроде хочет пошутить, а получается оскорбление — возможно, и у тебя так произошло</w:t>
      </w:r>
      <w:proofErr w:type="gramStart"/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r w:rsidRPr="001A548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1A548C">
        <w:rPr>
          <w:rFonts w:ascii="Times New Roman" w:eastAsia="Times New Roman" w:hAnsi="Times New Roman" w:cs="Times New Roman"/>
          <w:sz w:val="24"/>
          <w:szCs w:val="24"/>
        </w:rPr>
        <w:t xml:space="preserve">Если ребёнок расскажет Вам о мучившем его инциденте, то Вы поможете избавиться ему от загнанной вглубь души обиды. Никогда не отчаивайтесь! </w:t>
      </w:r>
    </w:p>
    <w:p w:rsidR="005E4D43" w:rsidRPr="00185816" w:rsidRDefault="001A548C" w:rsidP="00185816">
      <w:pPr>
        <w:spacing w:after="0" w:line="240" w:lineRule="auto"/>
        <w:jc w:val="center"/>
        <w:rPr>
          <w:b/>
          <w:i/>
        </w:rPr>
      </w:pPr>
      <w:r w:rsidRPr="00185816">
        <w:rPr>
          <w:rFonts w:ascii="Times New Roman" w:eastAsia="Times New Roman" w:hAnsi="Times New Roman" w:cs="Times New Roman"/>
          <w:b/>
          <w:i/>
          <w:sz w:val="24"/>
          <w:szCs w:val="24"/>
        </w:rPr>
        <w:t>Если у взрослых хватит выдержки и мудрости не оттолкнуть подростка, принимать и любить таким, какой он есть, то после шестнадцати лет в доме будут царить долгожданный мир и гармония.</w:t>
      </w:r>
    </w:p>
    <w:sectPr w:rsidR="005E4D43" w:rsidRPr="00185816" w:rsidSect="005E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48C"/>
    <w:rsid w:val="00185816"/>
    <w:rsid w:val="001A548C"/>
    <w:rsid w:val="005E4D43"/>
    <w:rsid w:val="00A6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Ulcha</cp:lastModifiedBy>
  <cp:revision>4</cp:revision>
  <cp:lastPrinted>2014-09-08T22:59:00Z</cp:lastPrinted>
  <dcterms:created xsi:type="dcterms:W3CDTF">2014-03-30T22:41:00Z</dcterms:created>
  <dcterms:modified xsi:type="dcterms:W3CDTF">2014-09-08T23:06:00Z</dcterms:modified>
</cp:coreProperties>
</file>